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4839" w14:textId="77777777" w:rsidR="008341EF" w:rsidRDefault="005128D4" w:rsidP="00881FBE">
      <w:pPr>
        <w:jc w:val="center"/>
        <w:rPr>
          <w:b/>
          <w:sz w:val="28"/>
          <w:szCs w:val="28"/>
        </w:rPr>
      </w:pPr>
      <w:r w:rsidRPr="00C13CD4">
        <w:rPr>
          <w:rFonts w:hint="eastAsia"/>
          <w:b/>
          <w:sz w:val="28"/>
          <w:szCs w:val="28"/>
        </w:rPr>
        <w:t>康寧學校財團法人康寧大學</w:t>
      </w:r>
      <w:r w:rsidRPr="00D408A3">
        <w:rPr>
          <w:rFonts w:hint="eastAsia"/>
          <w:b/>
          <w:sz w:val="28"/>
          <w:szCs w:val="28"/>
        </w:rPr>
        <w:t>教師</w:t>
      </w:r>
      <w:r w:rsidRPr="00D74807">
        <w:rPr>
          <w:rFonts w:hint="eastAsia"/>
          <w:b/>
          <w:sz w:val="28"/>
          <w:szCs w:val="28"/>
        </w:rPr>
        <w:t>教學服務成績考核</w:t>
      </w:r>
    </w:p>
    <w:p w14:paraId="26649D42" w14:textId="77777777" w:rsidR="005128D4" w:rsidRDefault="00881FBE" w:rsidP="00881F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送審資料</w:t>
      </w:r>
      <w:r w:rsidR="005128D4">
        <w:rPr>
          <w:rFonts w:hint="eastAsia"/>
          <w:b/>
          <w:sz w:val="28"/>
          <w:szCs w:val="28"/>
        </w:rPr>
        <w:t>檢核</w:t>
      </w:r>
      <w:r w:rsidR="005128D4" w:rsidRPr="00D74807">
        <w:rPr>
          <w:rFonts w:hint="eastAsia"/>
          <w:b/>
          <w:sz w:val="28"/>
          <w:szCs w:val="28"/>
        </w:rPr>
        <w:t>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98"/>
        <w:gridCol w:w="3232"/>
      </w:tblGrid>
      <w:tr w:rsidR="00D6794E" w14:paraId="3F9470D7" w14:textId="77777777" w:rsidTr="00434499">
        <w:trPr>
          <w:trHeight w:val="1100"/>
          <w:jc w:val="center"/>
        </w:trPr>
        <w:tc>
          <w:tcPr>
            <w:tcW w:w="3198" w:type="dxa"/>
            <w:vAlign w:val="center"/>
          </w:tcPr>
          <w:p w14:paraId="7CF1C2B1" w14:textId="77777777" w:rsidR="00924016" w:rsidRDefault="00D6794E" w:rsidP="00434499">
            <w:pPr>
              <w:jc w:val="both"/>
            </w:pPr>
            <w:r>
              <w:rPr>
                <w:rFonts w:hint="eastAsia"/>
              </w:rPr>
              <w:t>單位：</w:t>
            </w:r>
          </w:p>
          <w:p w14:paraId="61C6F8B5" w14:textId="77777777" w:rsidR="00D6794E" w:rsidRDefault="00D6794E" w:rsidP="00434499">
            <w:pPr>
              <w:jc w:val="both"/>
            </w:pPr>
            <w:r>
              <w:rPr>
                <w:rFonts w:hint="eastAsia"/>
              </w:rPr>
              <w:t>現任職級：</w:t>
            </w:r>
          </w:p>
        </w:tc>
        <w:tc>
          <w:tcPr>
            <w:tcW w:w="3198" w:type="dxa"/>
            <w:vAlign w:val="center"/>
          </w:tcPr>
          <w:p w14:paraId="29403410" w14:textId="77777777" w:rsidR="00434499" w:rsidRDefault="00D6794E" w:rsidP="00434499">
            <w:pPr>
              <w:jc w:val="both"/>
            </w:pPr>
            <w:r>
              <w:rPr>
                <w:rFonts w:hint="eastAsia"/>
              </w:rPr>
              <w:t>姓名：</w:t>
            </w:r>
          </w:p>
          <w:p w14:paraId="1F1A0A67" w14:textId="77777777" w:rsidR="00D6794E" w:rsidRDefault="00D6794E" w:rsidP="00434499">
            <w:pPr>
              <w:jc w:val="both"/>
            </w:pPr>
            <w:r>
              <w:rPr>
                <w:rFonts w:hint="eastAsia"/>
              </w:rPr>
              <w:t>升等職級：</w:t>
            </w:r>
          </w:p>
        </w:tc>
        <w:tc>
          <w:tcPr>
            <w:tcW w:w="3232" w:type="dxa"/>
            <w:vAlign w:val="center"/>
          </w:tcPr>
          <w:p w14:paraId="450DDAEC" w14:textId="77777777" w:rsidR="00D6794E" w:rsidRDefault="00D6794E" w:rsidP="00434499">
            <w:pPr>
              <w:jc w:val="both"/>
            </w:pPr>
            <w:r>
              <w:rPr>
                <w:rFonts w:hint="eastAsia"/>
              </w:rPr>
              <w:t>到職日期：</w:t>
            </w:r>
          </w:p>
        </w:tc>
      </w:tr>
    </w:tbl>
    <w:p w14:paraId="3CB9D188" w14:textId="77777777" w:rsidR="00D6794E" w:rsidRPr="00D6794E" w:rsidRDefault="00D6794E" w:rsidP="00D6794E">
      <w:pPr>
        <w:spacing w:line="20" w:lineRule="exact"/>
        <w:rPr>
          <w:b/>
          <w:sz w:val="2"/>
          <w:szCs w:val="2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752"/>
        <w:gridCol w:w="2445"/>
        <w:gridCol w:w="4266"/>
        <w:gridCol w:w="705"/>
        <w:gridCol w:w="706"/>
      </w:tblGrid>
      <w:tr w:rsidR="00881FBE" w14:paraId="2321B902" w14:textId="77777777" w:rsidTr="00D6794E">
        <w:trPr>
          <w:trHeight w:val="180"/>
          <w:tblHeader/>
          <w:jc w:val="center"/>
        </w:trPr>
        <w:tc>
          <w:tcPr>
            <w:tcW w:w="754" w:type="dxa"/>
            <w:vMerge w:val="restart"/>
            <w:vAlign w:val="center"/>
          </w:tcPr>
          <w:p w14:paraId="3FA817B0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52" w:type="dxa"/>
            <w:vMerge w:val="restart"/>
            <w:vAlign w:val="center"/>
          </w:tcPr>
          <w:p w14:paraId="2EA18724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445" w:type="dxa"/>
            <w:vMerge w:val="restart"/>
            <w:vAlign w:val="center"/>
          </w:tcPr>
          <w:p w14:paraId="05CA3F82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審查要項</w:t>
            </w:r>
          </w:p>
        </w:tc>
        <w:tc>
          <w:tcPr>
            <w:tcW w:w="4266" w:type="dxa"/>
            <w:vMerge w:val="restart"/>
            <w:vAlign w:val="center"/>
          </w:tcPr>
          <w:p w14:paraId="3AF30005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審查重點</w:t>
            </w:r>
          </w:p>
        </w:tc>
        <w:tc>
          <w:tcPr>
            <w:tcW w:w="1411" w:type="dxa"/>
            <w:gridSpan w:val="2"/>
            <w:vAlign w:val="center"/>
          </w:tcPr>
          <w:p w14:paraId="17549696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檢核</w:t>
            </w:r>
          </w:p>
        </w:tc>
      </w:tr>
      <w:tr w:rsidR="00881FBE" w14:paraId="46B2C343" w14:textId="77777777" w:rsidTr="00D6794E">
        <w:trPr>
          <w:trHeight w:val="180"/>
          <w:tblHeader/>
          <w:jc w:val="center"/>
        </w:trPr>
        <w:tc>
          <w:tcPr>
            <w:tcW w:w="754" w:type="dxa"/>
            <w:vMerge/>
            <w:vAlign w:val="center"/>
          </w:tcPr>
          <w:p w14:paraId="5FC34443" w14:textId="77777777" w:rsidR="00881FBE" w:rsidRDefault="00881FBE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611EA391" w14:textId="77777777" w:rsidR="00881FBE" w:rsidRDefault="00881FBE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6F75DAB9" w14:textId="77777777" w:rsidR="00881FBE" w:rsidRDefault="00881FBE" w:rsidP="005128D4">
            <w:pPr>
              <w:jc w:val="center"/>
            </w:pPr>
          </w:p>
        </w:tc>
        <w:tc>
          <w:tcPr>
            <w:tcW w:w="4266" w:type="dxa"/>
            <w:vMerge/>
            <w:vAlign w:val="center"/>
          </w:tcPr>
          <w:p w14:paraId="1754DE60" w14:textId="77777777" w:rsidR="00881FBE" w:rsidRDefault="00881FBE" w:rsidP="005128D4">
            <w:pPr>
              <w:jc w:val="center"/>
            </w:pPr>
          </w:p>
        </w:tc>
        <w:tc>
          <w:tcPr>
            <w:tcW w:w="705" w:type="dxa"/>
            <w:vAlign w:val="center"/>
          </w:tcPr>
          <w:p w14:paraId="2DE3C365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06" w:type="dxa"/>
            <w:vAlign w:val="center"/>
          </w:tcPr>
          <w:p w14:paraId="15CBCE37" w14:textId="77777777" w:rsidR="00881FBE" w:rsidRDefault="00881FBE" w:rsidP="005128D4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946758" w14:paraId="5D56C24E" w14:textId="77777777" w:rsidTr="00946758">
        <w:trPr>
          <w:trHeight w:val="236"/>
          <w:jc w:val="center"/>
        </w:trPr>
        <w:tc>
          <w:tcPr>
            <w:tcW w:w="754" w:type="dxa"/>
            <w:vMerge w:val="restart"/>
            <w:vAlign w:val="center"/>
          </w:tcPr>
          <w:p w14:paraId="52F9AC6B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F585EDC" w14:textId="77777777" w:rsidR="00946758" w:rsidRDefault="00946758" w:rsidP="005128D4">
            <w:pPr>
              <w:jc w:val="center"/>
            </w:pPr>
          </w:p>
          <w:p w14:paraId="0C3BFD89" w14:textId="77777777" w:rsidR="00946758" w:rsidRDefault="00946758" w:rsidP="005128D4">
            <w:pPr>
              <w:jc w:val="center"/>
            </w:pPr>
          </w:p>
          <w:p w14:paraId="747A1B8D" w14:textId="77777777" w:rsidR="00946758" w:rsidRDefault="00946758" w:rsidP="005128D4">
            <w:pPr>
              <w:jc w:val="center"/>
            </w:pPr>
          </w:p>
          <w:p w14:paraId="0B7FE590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學</w:t>
            </w:r>
          </w:p>
        </w:tc>
        <w:tc>
          <w:tcPr>
            <w:tcW w:w="752" w:type="dxa"/>
            <w:vMerge w:val="restart"/>
            <w:vAlign w:val="center"/>
          </w:tcPr>
          <w:p w14:paraId="44968A2C" w14:textId="77777777" w:rsidR="00946758" w:rsidRDefault="00946758" w:rsidP="005128D4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445" w:type="dxa"/>
            <w:vMerge w:val="restart"/>
            <w:vAlign w:val="center"/>
          </w:tcPr>
          <w:p w14:paraId="5E3F910D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859B4">
              <w:rPr>
                <w:rFonts w:hint="eastAsia"/>
                <w:sz w:val="22"/>
                <w:szCs w:val="22"/>
              </w:rPr>
              <w:t>教學計劃內容與方法</w:t>
            </w:r>
          </w:p>
        </w:tc>
        <w:tc>
          <w:tcPr>
            <w:tcW w:w="4266" w:type="dxa"/>
            <w:vAlign w:val="center"/>
          </w:tcPr>
          <w:p w14:paraId="47AC7C1C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hint="eastAsia"/>
                <w:sz w:val="18"/>
                <w:szCs w:val="18"/>
              </w:rPr>
              <w:t>課程進度與大綱</w:t>
            </w:r>
          </w:p>
        </w:tc>
        <w:tc>
          <w:tcPr>
            <w:tcW w:w="705" w:type="dxa"/>
            <w:vAlign w:val="center"/>
          </w:tcPr>
          <w:p w14:paraId="3F221696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19C95F39" w14:textId="77777777" w:rsidR="00946758" w:rsidRDefault="00946758" w:rsidP="008341EF">
            <w:pPr>
              <w:jc w:val="center"/>
            </w:pPr>
          </w:p>
        </w:tc>
      </w:tr>
      <w:tr w:rsidR="00946758" w14:paraId="4C16A91C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646917CE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2EC32223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0F016C90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44AE8D9B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hint="eastAsia"/>
                <w:sz w:val="18"/>
                <w:szCs w:val="18"/>
              </w:rPr>
              <w:t>教案、講義及教具準備</w:t>
            </w:r>
          </w:p>
        </w:tc>
        <w:tc>
          <w:tcPr>
            <w:tcW w:w="705" w:type="dxa"/>
            <w:vAlign w:val="center"/>
          </w:tcPr>
          <w:p w14:paraId="777B3D1C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4DE45827" w14:textId="77777777" w:rsidR="00946758" w:rsidRDefault="00946758" w:rsidP="008341EF">
            <w:pPr>
              <w:jc w:val="center"/>
            </w:pPr>
          </w:p>
        </w:tc>
      </w:tr>
      <w:tr w:rsidR="00946758" w14:paraId="648C623B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1C6261F4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05548BC3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17825B35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7EF1CFE6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hint="eastAsia"/>
                <w:sz w:val="18"/>
                <w:szCs w:val="18"/>
              </w:rPr>
              <w:t>參考教材</w:t>
            </w:r>
          </w:p>
        </w:tc>
        <w:tc>
          <w:tcPr>
            <w:tcW w:w="705" w:type="dxa"/>
            <w:vAlign w:val="center"/>
          </w:tcPr>
          <w:p w14:paraId="1DC1ADFB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A3C40BD" w14:textId="77777777" w:rsidR="00946758" w:rsidRDefault="00946758" w:rsidP="008341EF">
            <w:pPr>
              <w:jc w:val="center"/>
            </w:pPr>
          </w:p>
        </w:tc>
      </w:tr>
      <w:tr w:rsidR="00946758" w14:paraId="038FE951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78A16DE3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6401925A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2B586E53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7A8D21A4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4.</w:t>
            </w:r>
            <w:r w:rsidRPr="00D859B4">
              <w:rPr>
                <w:rFonts w:hint="eastAsia"/>
                <w:sz w:val="18"/>
                <w:szCs w:val="18"/>
              </w:rPr>
              <w:t>輔助教具</w:t>
            </w:r>
          </w:p>
        </w:tc>
        <w:tc>
          <w:tcPr>
            <w:tcW w:w="705" w:type="dxa"/>
            <w:vAlign w:val="center"/>
          </w:tcPr>
          <w:p w14:paraId="13509953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1616CBAA" w14:textId="77777777" w:rsidR="00946758" w:rsidRDefault="00946758" w:rsidP="008341EF">
            <w:pPr>
              <w:jc w:val="center"/>
            </w:pPr>
          </w:p>
        </w:tc>
      </w:tr>
      <w:tr w:rsidR="00946758" w14:paraId="17B2B6C3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42F67083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03473240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D5F80DD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33DF804B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5.</w:t>
            </w:r>
            <w:r w:rsidRPr="00D859B4">
              <w:rPr>
                <w:rFonts w:hint="eastAsia"/>
                <w:sz w:val="18"/>
                <w:szCs w:val="18"/>
              </w:rPr>
              <w:t>學理架構</w:t>
            </w:r>
          </w:p>
        </w:tc>
        <w:tc>
          <w:tcPr>
            <w:tcW w:w="705" w:type="dxa"/>
            <w:vAlign w:val="center"/>
          </w:tcPr>
          <w:p w14:paraId="20499E35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43470C61" w14:textId="77777777" w:rsidR="00946758" w:rsidRDefault="00946758" w:rsidP="008341EF">
            <w:pPr>
              <w:jc w:val="center"/>
            </w:pPr>
          </w:p>
        </w:tc>
      </w:tr>
      <w:tr w:rsidR="00946758" w14:paraId="26C50B95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3E1A224B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0BA26DB8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7157D07B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50E5F811" w14:textId="77777777" w:rsidR="00946758" w:rsidRPr="00D859B4" w:rsidRDefault="00946758" w:rsidP="00946758">
            <w:pPr>
              <w:spacing w:line="0" w:lineRule="atLeast"/>
              <w:ind w:leftChars="-1" w:rightChars="14" w:right="3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6.</w:t>
            </w:r>
            <w:r w:rsidRPr="00D859B4">
              <w:rPr>
                <w:rFonts w:hint="eastAsia"/>
                <w:sz w:val="18"/>
                <w:szCs w:val="18"/>
              </w:rPr>
              <w:t>授課方式</w:t>
            </w:r>
          </w:p>
        </w:tc>
        <w:tc>
          <w:tcPr>
            <w:tcW w:w="705" w:type="dxa"/>
            <w:vAlign w:val="center"/>
          </w:tcPr>
          <w:p w14:paraId="216A87E8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0EECA00F" w14:textId="77777777" w:rsidR="00946758" w:rsidRDefault="00946758" w:rsidP="008341EF">
            <w:pPr>
              <w:jc w:val="center"/>
            </w:pPr>
          </w:p>
        </w:tc>
      </w:tr>
      <w:tr w:rsidR="00946758" w14:paraId="10CBBEDE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705A2C71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4E67D8AC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00F00E70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14668AE6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7.</w:t>
            </w:r>
            <w:r w:rsidRPr="00D859B4">
              <w:rPr>
                <w:rFonts w:hint="eastAsia"/>
                <w:sz w:val="18"/>
                <w:szCs w:val="18"/>
              </w:rPr>
              <w:t>實務配合</w:t>
            </w:r>
          </w:p>
        </w:tc>
        <w:tc>
          <w:tcPr>
            <w:tcW w:w="705" w:type="dxa"/>
            <w:vAlign w:val="center"/>
          </w:tcPr>
          <w:p w14:paraId="3CEB537A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AEE3DF6" w14:textId="77777777" w:rsidR="00946758" w:rsidRDefault="00946758" w:rsidP="008341EF">
            <w:pPr>
              <w:jc w:val="center"/>
            </w:pPr>
          </w:p>
        </w:tc>
      </w:tr>
      <w:tr w:rsidR="00946758" w14:paraId="1EAA09A0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7365FC79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2A93A625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7D599A67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71854DC3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8.</w:t>
            </w:r>
            <w:r w:rsidRPr="00D859B4">
              <w:rPr>
                <w:rFonts w:hint="eastAsia"/>
                <w:sz w:val="18"/>
                <w:szCs w:val="18"/>
              </w:rPr>
              <w:t>互動模式</w:t>
            </w:r>
          </w:p>
        </w:tc>
        <w:tc>
          <w:tcPr>
            <w:tcW w:w="705" w:type="dxa"/>
            <w:vAlign w:val="center"/>
          </w:tcPr>
          <w:p w14:paraId="220524DB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A63B881" w14:textId="77777777" w:rsidR="00946758" w:rsidRDefault="00946758" w:rsidP="008341EF">
            <w:pPr>
              <w:jc w:val="center"/>
            </w:pPr>
          </w:p>
        </w:tc>
      </w:tr>
      <w:tr w:rsidR="00946758" w14:paraId="73579E2B" w14:textId="77777777" w:rsidTr="00946758">
        <w:trPr>
          <w:trHeight w:val="233"/>
          <w:jc w:val="center"/>
        </w:trPr>
        <w:tc>
          <w:tcPr>
            <w:tcW w:w="754" w:type="dxa"/>
            <w:vMerge/>
            <w:vAlign w:val="center"/>
          </w:tcPr>
          <w:p w14:paraId="7C401404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414CD5F0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BB83506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24D7030B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9.</w:t>
            </w:r>
            <w:r w:rsidRPr="00D859B4">
              <w:rPr>
                <w:rFonts w:hint="eastAsia"/>
                <w:sz w:val="18"/>
                <w:szCs w:val="18"/>
              </w:rPr>
              <w:t>作業指定</w:t>
            </w:r>
          </w:p>
        </w:tc>
        <w:tc>
          <w:tcPr>
            <w:tcW w:w="705" w:type="dxa"/>
            <w:vAlign w:val="center"/>
          </w:tcPr>
          <w:p w14:paraId="679C8AFF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7B8D35D8" w14:textId="77777777" w:rsidR="00946758" w:rsidRDefault="00946758" w:rsidP="008341EF">
            <w:pPr>
              <w:jc w:val="center"/>
            </w:pPr>
          </w:p>
        </w:tc>
      </w:tr>
      <w:tr w:rsidR="00946758" w14:paraId="29407B85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035BDDD2" w14:textId="77777777" w:rsidR="00946758" w:rsidRDefault="00946758" w:rsidP="005128D4"/>
        </w:tc>
        <w:tc>
          <w:tcPr>
            <w:tcW w:w="752" w:type="dxa"/>
            <w:vMerge w:val="restart"/>
            <w:vAlign w:val="center"/>
          </w:tcPr>
          <w:p w14:paraId="7659810D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445" w:type="dxa"/>
            <w:vMerge w:val="restart"/>
            <w:vAlign w:val="center"/>
          </w:tcPr>
          <w:p w14:paraId="62B8BFAA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859B4">
              <w:rPr>
                <w:rFonts w:hint="eastAsia"/>
                <w:sz w:val="22"/>
                <w:szCs w:val="22"/>
              </w:rPr>
              <w:t>敬業精神</w:t>
            </w:r>
          </w:p>
        </w:tc>
        <w:tc>
          <w:tcPr>
            <w:tcW w:w="4266" w:type="dxa"/>
            <w:vAlign w:val="center"/>
          </w:tcPr>
          <w:p w14:paraId="649DC4FB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hint="eastAsia"/>
                <w:sz w:val="18"/>
                <w:szCs w:val="18"/>
              </w:rPr>
              <w:t>遲到、早退狀況</w:t>
            </w:r>
            <w:r w:rsidRPr="00D859B4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05" w:type="dxa"/>
            <w:vAlign w:val="center"/>
          </w:tcPr>
          <w:p w14:paraId="139AC46D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36E4B03" w14:textId="77777777" w:rsidR="00946758" w:rsidRDefault="00946758" w:rsidP="008341EF">
            <w:pPr>
              <w:jc w:val="center"/>
            </w:pPr>
          </w:p>
        </w:tc>
      </w:tr>
      <w:tr w:rsidR="00946758" w14:paraId="06012BC6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29CF7775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17268AB0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CA34AD8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5F7B1031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hint="eastAsia"/>
                <w:sz w:val="18"/>
                <w:szCs w:val="18"/>
              </w:rPr>
              <w:t>缺、調、補課情形</w:t>
            </w:r>
            <w:r w:rsidRPr="00D859B4">
              <w:rPr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0F290BD5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4B7B0AA" w14:textId="77777777" w:rsidR="00946758" w:rsidRDefault="00946758" w:rsidP="008341EF">
            <w:pPr>
              <w:jc w:val="center"/>
            </w:pPr>
          </w:p>
        </w:tc>
      </w:tr>
      <w:tr w:rsidR="00946758" w14:paraId="55DB49FB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75F8FF60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6C6A0BC5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B52752F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65666636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hint="eastAsia"/>
                <w:sz w:val="18"/>
                <w:szCs w:val="18"/>
              </w:rPr>
              <w:t>義務性額外加課</w:t>
            </w:r>
          </w:p>
        </w:tc>
        <w:tc>
          <w:tcPr>
            <w:tcW w:w="705" w:type="dxa"/>
            <w:vAlign w:val="center"/>
          </w:tcPr>
          <w:p w14:paraId="246C132A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6127FB29" w14:textId="77777777" w:rsidR="00946758" w:rsidRDefault="00946758" w:rsidP="008341EF">
            <w:pPr>
              <w:jc w:val="center"/>
            </w:pPr>
          </w:p>
        </w:tc>
      </w:tr>
      <w:tr w:rsidR="00946758" w14:paraId="0C1D99D7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58B20636" w14:textId="77777777" w:rsidR="00946758" w:rsidRDefault="00946758" w:rsidP="005128D4"/>
        </w:tc>
        <w:tc>
          <w:tcPr>
            <w:tcW w:w="752" w:type="dxa"/>
            <w:vMerge w:val="restart"/>
            <w:vAlign w:val="center"/>
          </w:tcPr>
          <w:p w14:paraId="40A53243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445" w:type="dxa"/>
            <w:vMerge w:val="restart"/>
            <w:vAlign w:val="center"/>
          </w:tcPr>
          <w:p w14:paraId="1C861CB8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859B4">
              <w:rPr>
                <w:rFonts w:hint="eastAsia"/>
                <w:sz w:val="22"/>
                <w:szCs w:val="22"/>
              </w:rPr>
              <w:t>課業輔導與師生互動</w:t>
            </w:r>
          </w:p>
        </w:tc>
        <w:tc>
          <w:tcPr>
            <w:tcW w:w="4266" w:type="dxa"/>
            <w:vAlign w:val="center"/>
          </w:tcPr>
          <w:p w14:paraId="6008734B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學生課業及生活上之輔導</w:t>
            </w:r>
            <w:r w:rsidRPr="00D859B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3F3BE3C8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779E39D5" w14:textId="77777777" w:rsidR="00946758" w:rsidRDefault="00946758" w:rsidP="008341EF">
            <w:pPr>
              <w:jc w:val="center"/>
            </w:pPr>
          </w:p>
        </w:tc>
      </w:tr>
      <w:tr w:rsidR="00946758" w14:paraId="3C012993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66A39183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2C124893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476FE27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7400F455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實務專題之指導</w:t>
            </w:r>
          </w:p>
        </w:tc>
        <w:tc>
          <w:tcPr>
            <w:tcW w:w="705" w:type="dxa"/>
            <w:vAlign w:val="center"/>
          </w:tcPr>
          <w:p w14:paraId="63AA5CBC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19B47BE1" w14:textId="77777777" w:rsidR="00946758" w:rsidRDefault="00946758" w:rsidP="008341EF">
            <w:pPr>
              <w:jc w:val="center"/>
            </w:pPr>
          </w:p>
        </w:tc>
      </w:tr>
      <w:tr w:rsidR="00946758" w14:paraId="232BC64E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13A4C725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337888A5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21EF03E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67F34D3E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擔任導師及學生社團之輔導</w:t>
            </w:r>
          </w:p>
        </w:tc>
        <w:tc>
          <w:tcPr>
            <w:tcW w:w="705" w:type="dxa"/>
            <w:vAlign w:val="center"/>
          </w:tcPr>
          <w:p w14:paraId="7BE731BD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6F6C2747" w14:textId="77777777" w:rsidR="00946758" w:rsidRDefault="00946758" w:rsidP="008341EF">
            <w:pPr>
              <w:jc w:val="center"/>
            </w:pPr>
          </w:p>
        </w:tc>
      </w:tr>
      <w:tr w:rsidR="00946758" w14:paraId="0FE33E67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61636D62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3E683AA5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F9E90F3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412B9F48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4.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師生之互動</w:t>
            </w:r>
          </w:p>
        </w:tc>
        <w:tc>
          <w:tcPr>
            <w:tcW w:w="705" w:type="dxa"/>
            <w:vAlign w:val="center"/>
          </w:tcPr>
          <w:p w14:paraId="418A614D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74C3A022" w14:textId="77777777" w:rsidR="00946758" w:rsidRDefault="00946758" w:rsidP="008341EF">
            <w:pPr>
              <w:jc w:val="center"/>
            </w:pPr>
          </w:p>
        </w:tc>
      </w:tr>
      <w:tr w:rsidR="00946758" w14:paraId="24E31336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1BDDA73F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2165EDB6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E5D2014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35A48B9D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5.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參與論文指導</w:t>
            </w:r>
          </w:p>
        </w:tc>
        <w:tc>
          <w:tcPr>
            <w:tcW w:w="705" w:type="dxa"/>
            <w:vAlign w:val="center"/>
          </w:tcPr>
          <w:p w14:paraId="048CD28A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975BD12" w14:textId="77777777" w:rsidR="00946758" w:rsidRDefault="00946758" w:rsidP="008341EF">
            <w:pPr>
              <w:jc w:val="center"/>
            </w:pPr>
          </w:p>
        </w:tc>
      </w:tr>
      <w:tr w:rsidR="00946758" w14:paraId="03A0786F" w14:textId="77777777" w:rsidTr="00946758">
        <w:trPr>
          <w:trHeight w:val="235"/>
          <w:jc w:val="center"/>
        </w:trPr>
        <w:tc>
          <w:tcPr>
            <w:tcW w:w="754" w:type="dxa"/>
            <w:vMerge/>
          </w:tcPr>
          <w:p w14:paraId="3664D6E2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559474E4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B553209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4E6D49A0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6.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其他</w:t>
            </w:r>
          </w:p>
        </w:tc>
        <w:tc>
          <w:tcPr>
            <w:tcW w:w="705" w:type="dxa"/>
            <w:vAlign w:val="center"/>
          </w:tcPr>
          <w:p w14:paraId="51AE6E78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BD0C84A" w14:textId="77777777" w:rsidR="00946758" w:rsidRDefault="00946758" w:rsidP="008341EF">
            <w:pPr>
              <w:jc w:val="center"/>
            </w:pPr>
          </w:p>
        </w:tc>
      </w:tr>
      <w:tr w:rsidR="00946758" w14:paraId="5359A9B9" w14:textId="77777777" w:rsidTr="00946D1D">
        <w:trPr>
          <w:trHeight w:val="233"/>
          <w:jc w:val="center"/>
        </w:trPr>
        <w:tc>
          <w:tcPr>
            <w:tcW w:w="754" w:type="dxa"/>
            <w:vMerge/>
          </w:tcPr>
          <w:p w14:paraId="3E38DA9E" w14:textId="77777777" w:rsidR="00946758" w:rsidRDefault="00946758" w:rsidP="005128D4"/>
        </w:tc>
        <w:tc>
          <w:tcPr>
            <w:tcW w:w="752" w:type="dxa"/>
            <w:vMerge w:val="restart"/>
            <w:vAlign w:val="center"/>
          </w:tcPr>
          <w:p w14:paraId="2627C441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445" w:type="dxa"/>
            <w:vMerge w:val="restart"/>
            <w:vAlign w:val="center"/>
          </w:tcPr>
          <w:p w14:paraId="5EA0B7D2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859B4">
              <w:rPr>
                <w:rFonts w:hint="eastAsia"/>
                <w:sz w:val="22"/>
                <w:szCs w:val="22"/>
              </w:rPr>
              <w:t>教學政策之配合</w:t>
            </w:r>
          </w:p>
        </w:tc>
        <w:tc>
          <w:tcPr>
            <w:tcW w:w="4266" w:type="dxa"/>
            <w:vAlign w:val="center"/>
          </w:tcPr>
          <w:p w14:paraId="56B8D4B2" w14:textId="77777777" w:rsidR="00946758" w:rsidRPr="00D859B4" w:rsidRDefault="00946758" w:rsidP="00881FBE">
            <w:pPr>
              <w:spacing w:line="0" w:lineRule="atLeast"/>
              <w:ind w:leftChars="-1" w:rightChars="-60" w:right="-144" w:hangingChars="1" w:hanging="2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hint="eastAsia"/>
                <w:sz w:val="18"/>
                <w:szCs w:val="18"/>
              </w:rPr>
              <w:t>與學校教務行政之整體配合及參與</w:t>
            </w:r>
            <w:r w:rsidRPr="00D859B4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705" w:type="dxa"/>
            <w:vAlign w:val="center"/>
          </w:tcPr>
          <w:p w14:paraId="0BC48F9A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0EC5BFBF" w14:textId="77777777" w:rsidR="00946758" w:rsidRDefault="00946758" w:rsidP="008341EF">
            <w:pPr>
              <w:jc w:val="center"/>
            </w:pPr>
          </w:p>
        </w:tc>
      </w:tr>
      <w:tr w:rsidR="00946758" w14:paraId="32FFDDFE" w14:textId="77777777" w:rsidTr="00946D1D">
        <w:trPr>
          <w:trHeight w:val="232"/>
          <w:jc w:val="center"/>
        </w:trPr>
        <w:tc>
          <w:tcPr>
            <w:tcW w:w="754" w:type="dxa"/>
            <w:vMerge/>
          </w:tcPr>
          <w:p w14:paraId="31D105E9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3ADC7E1B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37DEB012" w14:textId="77777777" w:rsidR="00946758" w:rsidRPr="00D859B4" w:rsidRDefault="00946758" w:rsidP="00512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6" w:type="dxa"/>
            <w:vAlign w:val="center"/>
          </w:tcPr>
          <w:p w14:paraId="75156958" w14:textId="77777777" w:rsidR="00946758" w:rsidRPr="00D859B4" w:rsidRDefault="00946758" w:rsidP="00881FBE">
            <w:pPr>
              <w:spacing w:line="0" w:lineRule="atLeast"/>
              <w:ind w:leftChars="-1" w:rightChars="-60" w:right="-144" w:hangingChars="1" w:hanging="2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hint="eastAsia"/>
                <w:sz w:val="18"/>
                <w:szCs w:val="18"/>
              </w:rPr>
              <w:t>與所屬系、所單位教務政策之配合與貢獻</w:t>
            </w:r>
          </w:p>
        </w:tc>
        <w:tc>
          <w:tcPr>
            <w:tcW w:w="705" w:type="dxa"/>
            <w:vAlign w:val="center"/>
          </w:tcPr>
          <w:p w14:paraId="517747C2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6808C1CE" w14:textId="77777777" w:rsidR="00946758" w:rsidRDefault="00946758" w:rsidP="008341EF">
            <w:pPr>
              <w:jc w:val="center"/>
            </w:pPr>
          </w:p>
        </w:tc>
      </w:tr>
      <w:tr w:rsidR="00946758" w14:paraId="13291211" w14:textId="77777777" w:rsidTr="00881FBE">
        <w:trPr>
          <w:trHeight w:val="640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1CF4312B" w14:textId="77777777" w:rsidR="00946758" w:rsidRDefault="00946758" w:rsidP="005128D4"/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F0EF491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  <w:vAlign w:val="center"/>
          </w:tcPr>
          <w:p w14:paraId="5BC9567C" w14:textId="77777777" w:rsidR="00946758" w:rsidRPr="00714412" w:rsidRDefault="00946758" w:rsidP="00881FBE">
            <w:pPr>
              <w:ind w:leftChars="-1" w:rightChars="14" w:right="34" w:hangingChars="1" w:hanging="2"/>
              <w:jc w:val="both"/>
              <w:rPr>
                <w:color w:val="000000"/>
              </w:rPr>
            </w:pPr>
            <w:r w:rsidRPr="00714412">
              <w:rPr>
                <w:rFonts w:hint="eastAsia"/>
                <w:color w:val="000000"/>
              </w:rPr>
              <w:t>教學年資及其他與教學有關之事項</w:t>
            </w:r>
          </w:p>
          <w:p w14:paraId="5607BDE5" w14:textId="77777777" w:rsidR="00946758" w:rsidRPr="00581550" w:rsidRDefault="00946758" w:rsidP="00881FBE">
            <w:pPr>
              <w:ind w:leftChars="-1" w:rightChars="14" w:right="34" w:hangingChars="1" w:hanging="2"/>
              <w:jc w:val="both"/>
            </w:pPr>
            <w:r w:rsidRPr="00714412">
              <w:rPr>
                <w:rFonts w:hAnsi="新細明體"/>
                <w:color w:val="000000"/>
              </w:rPr>
              <w:t>如：開設</w:t>
            </w:r>
            <w:proofErr w:type="gramStart"/>
            <w:r w:rsidRPr="00714412">
              <w:rPr>
                <w:rFonts w:hAnsi="新細明體"/>
                <w:color w:val="000000"/>
              </w:rPr>
              <w:t>磨課師</w:t>
            </w:r>
            <w:proofErr w:type="gramEnd"/>
            <w:r w:rsidRPr="00714412">
              <w:rPr>
                <w:rFonts w:hAnsi="新細明體"/>
                <w:color w:val="000000"/>
              </w:rPr>
              <w:t>（</w:t>
            </w:r>
            <w:r w:rsidRPr="00714412">
              <w:rPr>
                <w:color w:val="000000"/>
              </w:rPr>
              <w:t>MOOCs</w:t>
            </w:r>
            <w:r w:rsidRPr="00714412">
              <w:rPr>
                <w:rFonts w:hAnsi="新細明體"/>
                <w:color w:val="000000"/>
              </w:rPr>
              <w:t>）、翻轉教室（</w:t>
            </w:r>
            <w:r w:rsidRPr="00714412">
              <w:rPr>
                <w:color w:val="000000"/>
              </w:rPr>
              <w:t>Flipped Classroom</w:t>
            </w:r>
            <w:r w:rsidRPr="00714412">
              <w:rPr>
                <w:rFonts w:hAnsi="新細明體"/>
                <w:color w:val="000000"/>
              </w:rPr>
              <w:t>）、遠距教學課程等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20CD4C9" w14:textId="77777777" w:rsidR="00946758" w:rsidRPr="00D74807" w:rsidRDefault="00946758" w:rsidP="008341EF">
            <w:pPr>
              <w:ind w:leftChars="-100" w:left="-240" w:firstLineChars="75" w:firstLine="180"/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14BC749" w14:textId="77777777" w:rsidR="00946758" w:rsidRDefault="00946758" w:rsidP="008341EF">
            <w:pPr>
              <w:jc w:val="center"/>
            </w:pPr>
          </w:p>
        </w:tc>
      </w:tr>
      <w:tr w:rsidR="00946758" w14:paraId="1BF9ABA5" w14:textId="77777777" w:rsidTr="00946758">
        <w:trPr>
          <w:trHeight w:val="235"/>
          <w:jc w:val="center"/>
        </w:trPr>
        <w:tc>
          <w:tcPr>
            <w:tcW w:w="754" w:type="dxa"/>
            <w:vMerge w:val="restart"/>
            <w:vAlign w:val="center"/>
          </w:tcPr>
          <w:p w14:paraId="29A6D8CA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服</w:t>
            </w:r>
          </w:p>
          <w:p w14:paraId="00D78338" w14:textId="77777777" w:rsidR="00946758" w:rsidRDefault="00946758" w:rsidP="005128D4">
            <w:pPr>
              <w:jc w:val="center"/>
            </w:pPr>
          </w:p>
          <w:p w14:paraId="66D1B9E8" w14:textId="77777777" w:rsidR="00946758" w:rsidRDefault="00946758" w:rsidP="005128D4">
            <w:pPr>
              <w:jc w:val="center"/>
            </w:pPr>
          </w:p>
          <w:p w14:paraId="16D5ECD3" w14:textId="77777777" w:rsidR="00946758" w:rsidRDefault="00946758" w:rsidP="005128D4">
            <w:pPr>
              <w:jc w:val="center"/>
            </w:pPr>
          </w:p>
          <w:p w14:paraId="27EB1D0A" w14:textId="77777777" w:rsidR="00946758" w:rsidRDefault="00946758" w:rsidP="005128D4">
            <w:pPr>
              <w:jc w:val="center"/>
            </w:pPr>
            <w:proofErr w:type="gramStart"/>
            <w:r>
              <w:rPr>
                <w:rFonts w:hint="eastAsia"/>
              </w:rPr>
              <w:t>務</w:t>
            </w:r>
            <w:proofErr w:type="gramEnd"/>
          </w:p>
        </w:tc>
        <w:tc>
          <w:tcPr>
            <w:tcW w:w="752" w:type="dxa"/>
            <w:vMerge w:val="restart"/>
            <w:vAlign w:val="center"/>
          </w:tcPr>
          <w:p w14:paraId="01C5DFEE" w14:textId="77777777" w:rsidR="00946758" w:rsidRDefault="00946758" w:rsidP="005128D4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445" w:type="dxa"/>
            <w:vMerge w:val="restart"/>
            <w:vAlign w:val="center"/>
          </w:tcPr>
          <w:p w14:paraId="1F2C5207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行政服務表現</w:t>
            </w:r>
          </w:p>
        </w:tc>
        <w:tc>
          <w:tcPr>
            <w:tcW w:w="4266" w:type="dxa"/>
            <w:vAlign w:val="center"/>
          </w:tcPr>
          <w:p w14:paraId="0253A29A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hint="eastAsia"/>
                <w:sz w:val="18"/>
                <w:szCs w:val="18"/>
              </w:rPr>
              <w:t>兼任各級主管或擔任行政職務之服務表現</w:t>
            </w:r>
            <w:r w:rsidRPr="00D859B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859B4"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D859B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05" w:type="dxa"/>
            <w:vAlign w:val="center"/>
          </w:tcPr>
          <w:p w14:paraId="5D91A012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6B6C03D" w14:textId="77777777" w:rsidR="00946758" w:rsidRDefault="00946758" w:rsidP="008341EF">
            <w:pPr>
              <w:jc w:val="center"/>
            </w:pPr>
          </w:p>
        </w:tc>
      </w:tr>
      <w:tr w:rsidR="00946758" w14:paraId="3D9B1907" w14:textId="77777777" w:rsidTr="00946758">
        <w:trPr>
          <w:trHeight w:val="235"/>
          <w:jc w:val="center"/>
        </w:trPr>
        <w:tc>
          <w:tcPr>
            <w:tcW w:w="754" w:type="dxa"/>
            <w:vMerge/>
            <w:vAlign w:val="center"/>
          </w:tcPr>
          <w:p w14:paraId="543A975B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66CD63A9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70752FEB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5ABC4F4B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hint="eastAsia"/>
                <w:sz w:val="18"/>
                <w:szCs w:val="18"/>
              </w:rPr>
              <w:t>出缺勤情況</w:t>
            </w:r>
          </w:p>
        </w:tc>
        <w:tc>
          <w:tcPr>
            <w:tcW w:w="705" w:type="dxa"/>
            <w:vAlign w:val="center"/>
          </w:tcPr>
          <w:p w14:paraId="053AD315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3CC07025" w14:textId="77777777" w:rsidR="00946758" w:rsidRDefault="00946758" w:rsidP="008341EF">
            <w:pPr>
              <w:jc w:val="center"/>
            </w:pPr>
          </w:p>
        </w:tc>
      </w:tr>
      <w:tr w:rsidR="00946758" w14:paraId="130A26FC" w14:textId="77777777" w:rsidTr="00946758">
        <w:trPr>
          <w:trHeight w:val="235"/>
          <w:jc w:val="center"/>
        </w:trPr>
        <w:tc>
          <w:tcPr>
            <w:tcW w:w="754" w:type="dxa"/>
            <w:vMerge/>
            <w:vAlign w:val="center"/>
          </w:tcPr>
          <w:p w14:paraId="021BF65E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05C718F1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42149026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29EACDED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hint="eastAsia"/>
                <w:sz w:val="18"/>
                <w:szCs w:val="18"/>
              </w:rPr>
              <w:t>相關獎懲表現</w:t>
            </w:r>
          </w:p>
        </w:tc>
        <w:tc>
          <w:tcPr>
            <w:tcW w:w="705" w:type="dxa"/>
            <w:vAlign w:val="center"/>
          </w:tcPr>
          <w:p w14:paraId="2FEAB645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5A5F3F3E" w14:textId="77777777" w:rsidR="00946758" w:rsidRDefault="00946758" w:rsidP="008341EF">
            <w:pPr>
              <w:jc w:val="center"/>
            </w:pPr>
          </w:p>
        </w:tc>
      </w:tr>
      <w:tr w:rsidR="00946758" w14:paraId="515F8895" w14:textId="77777777" w:rsidTr="00946758">
        <w:trPr>
          <w:trHeight w:val="235"/>
          <w:jc w:val="center"/>
        </w:trPr>
        <w:tc>
          <w:tcPr>
            <w:tcW w:w="754" w:type="dxa"/>
            <w:vMerge/>
            <w:vAlign w:val="center"/>
          </w:tcPr>
          <w:p w14:paraId="078655E3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47998BC1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68933DFB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73BDC256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4.</w:t>
            </w:r>
            <w:r w:rsidRPr="00D859B4">
              <w:rPr>
                <w:rFonts w:hint="eastAsia"/>
                <w:sz w:val="18"/>
                <w:szCs w:val="18"/>
              </w:rPr>
              <w:t>兼任校內各項委員之情形與服務表現</w:t>
            </w:r>
          </w:p>
        </w:tc>
        <w:tc>
          <w:tcPr>
            <w:tcW w:w="705" w:type="dxa"/>
            <w:vAlign w:val="center"/>
          </w:tcPr>
          <w:p w14:paraId="51D55C9F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014F1183" w14:textId="77777777" w:rsidR="00946758" w:rsidRDefault="00946758" w:rsidP="008341EF">
            <w:pPr>
              <w:jc w:val="center"/>
            </w:pPr>
          </w:p>
        </w:tc>
      </w:tr>
      <w:tr w:rsidR="00946758" w14:paraId="08DAD8CD" w14:textId="77777777" w:rsidTr="00946758">
        <w:trPr>
          <w:trHeight w:val="235"/>
          <w:jc w:val="center"/>
        </w:trPr>
        <w:tc>
          <w:tcPr>
            <w:tcW w:w="754" w:type="dxa"/>
            <w:vMerge/>
            <w:vAlign w:val="center"/>
          </w:tcPr>
          <w:p w14:paraId="5907AC99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1675412D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2B521BCA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0800CFF4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5.</w:t>
            </w:r>
            <w:r w:rsidRPr="00D859B4">
              <w:rPr>
                <w:rFonts w:hint="eastAsia"/>
                <w:sz w:val="18"/>
                <w:szCs w:val="18"/>
              </w:rPr>
              <w:t>協辦各級單位行政事務之情形與配合程度</w:t>
            </w:r>
          </w:p>
        </w:tc>
        <w:tc>
          <w:tcPr>
            <w:tcW w:w="705" w:type="dxa"/>
            <w:vAlign w:val="center"/>
          </w:tcPr>
          <w:p w14:paraId="223686A1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0D790CD" w14:textId="77777777" w:rsidR="00946758" w:rsidRDefault="00946758" w:rsidP="008341EF">
            <w:pPr>
              <w:jc w:val="center"/>
            </w:pPr>
          </w:p>
        </w:tc>
      </w:tr>
      <w:tr w:rsidR="00946758" w14:paraId="5AF4A4BC" w14:textId="77777777" w:rsidTr="00946758">
        <w:trPr>
          <w:trHeight w:val="235"/>
          <w:jc w:val="center"/>
        </w:trPr>
        <w:tc>
          <w:tcPr>
            <w:tcW w:w="754" w:type="dxa"/>
            <w:vMerge/>
            <w:vAlign w:val="center"/>
          </w:tcPr>
          <w:p w14:paraId="4EBBD928" w14:textId="77777777" w:rsidR="00946758" w:rsidRDefault="00946758" w:rsidP="005128D4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14:paraId="1786C593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28565D6A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144A6A27" w14:textId="77777777" w:rsidR="00946758" w:rsidRPr="00D859B4" w:rsidRDefault="00946758" w:rsidP="00946758">
            <w:pPr>
              <w:spacing w:line="0" w:lineRule="atLeast"/>
              <w:ind w:leftChars="-1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6.</w:t>
            </w:r>
            <w:r w:rsidRPr="00D859B4">
              <w:rPr>
                <w:rFonts w:hint="eastAsia"/>
                <w:sz w:val="18"/>
                <w:szCs w:val="18"/>
              </w:rPr>
              <w:t>其他相關服務</w:t>
            </w:r>
          </w:p>
        </w:tc>
        <w:tc>
          <w:tcPr>
            <w:tcW w:w="705" w:type="dxa"/>
            <w:vAlign w:val="center"/>
          </w:tcPr>
          <w:p w14:paraId="05D707F4" w14:textId="77777777" w:rsidR="00946758" w:rsidRDefault="00946758" w:rsidP="008341EF">
            <w:pPr>
              <w:jc w:val="center"/>
            </w:pPr>
          </w:p>
        </w:tc>
        <w:tc>
          <w:tcPr>
            <w:tcW w:w="706" w:type="dxa"/>
            <w:vAlign w:val="center"/>
          </w:tcPr>
          <w:p w14:paraId="2558CE72" w14:textId="77777777" w:rsidR="00946758" w:rsidRDefault="00946758" w:rsidP="008341EF">
            <w:pPr>
              <w:jc w:val="center"/>
            </w:pPr>
          </w:p>
        </w:tc>
      </w:tr>
      <w:tr w:rsidR="00946758" w14:paraId="2BBD7530" w14:textId="77777777" w:rsidTr="008341EF">
        <w:trPr>
          <w:trHeight w:val="555"/>
          <w:jc w:val="center"/>
        </w:trPr>
        <w:tc>
          <w:tcPr>
            <w:tcW w:w="754" w:type="dxa"/>
            <w:vMerge/>
          </w:tcPr>
          <w:p w14:paraId="76609869" w14:textId="77777777" w:rsidR="00946758" w:rsidRDefault="00946758" w:rsidP="005128D4"/>
        </w:tc>
        <w:tc>
          <w:tcPr>
            <w:tcW w:w="752" w:type="dxa"/>
            <w:vMerge w:val="restart"/>
            <w:vAlign w:val="center"/>
          </w:tcPr>
          <w:p w14:paraId="72C3E55C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445" w:type="dxa"/>
            <w:vMerge w:val="restart"/>
            <w:vAlign w:val="center"/>
          </w:tcPr>
          <w:p w14:paraId="6042E5F1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專業服務表現</w:t>
            </w:r>
          </w:p>
        </w:tc>
        <w:tc>
          <w:tcPr>
            <w:tcW w:w="4266" w:type="dxa"/>
            <w:vAlign w:val="center"/>
          </w:tcPr>
          <w:p w14:paraId="017C4192" w14:textId="77777777" w:rsidR="00946758" w:rsidRPr="008341EF" w:rsidRDefault="00946758" w:rsidP="008341EF">
            <w:pPr>
              <w:spacing w:line="0" w:lineRule="atLeast"/>
              <w:ind w:leftChars="-1" w:left="142" w:hangingChars="80" w:hanging="144"/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擔任或配合校內外相關學會職務、刊物編審、專業活動之情形與表現</w:t>
            </w:r>
          </w:p>
        </w:tc>
        <w:tc>
          <w:tcPr>
            <w:tcW w:w="705" w:type="dxa"/>
            <w:vAlign w:val="center"/>
          </w:tcPr>
          <w:p w14:paraId="16EC2A8D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7D2912A6" w14:textId="77777777" w:rsidR="00946758" w:rsidRDefault="00946758" w:rsidP="00D6794E">
            <w:pPr>
              <w:jc w:val="center"/>
            </w:pPr>
          </w:p>
        </w:tc>
      </w:tr>
      <w:tr w:rsidR="00946758" w14:paraId="3D1C29B1" w14:textId="77777777" w:rsidTr="00946758">
        <w:trPr>
          <w:trHeight w:val="327"/>
          <w:jc w:val="center"/>
        </w:trPr>
        <w:tc>
          <w:tcPr>
            <w:tcW w:w="754" w:type="dxa"/>
            <w:vMerge/>
          </w:tcPr>
          <w:p w14:paraId="1E456C82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6860884C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A59B9FA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3F409B04" w14:textId="77777777" w:rsidR="00946758" w:rsidRPr="00D859B4" w:rsidRDefault="00946758" w:rsidP="008341EF">
            <w:pPr>
              <w:spacing w:line="0" w:lineRule="atLeast"/>
              <w:ind w:leftChars="-1" w:left="142" w:hangingChars="80" w:hanging="144"/>
              <w:jc w:val="both"/>
              <w:rPr>
                <w:sz w:val="18"/>
                <w:szCs w:val="18"/>
              </w:rPr>
            </w:pPr>
            <w:r w:rsidRPr="00946758">
              <w:rPr>
                <w:rFonts w:hint="eastAsia"/>
                <w:sz w:val="18"/>
                <w:szCs w:val="18"/>
              </w:rPr>
              <w:t>2.</w:t>
            </w:r>
            <w:r w:rsidRPr="00946758">
              <w:rPr>
                <w:rFonts w:hint="eastAsia"/>
                <w:sz w:val="18"/>
                <w:szCs w:val="18"/>
              </w:rPr>
              <w:t>策劃或協辦校內外相關學術講座、研討會、展覽、表演等活動之情形與表現</w:t>
            </w:r>
          </w:p>
        </w:tc>
        <w:tc>
          <w:tcPr>
            <w:tcW w:w="705" w:type="dxa"/>
            <w:vAlign w:val="center"/>
          </w:tcPr>
          <w:p w14:paraId="2C87B136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6CA62667" w14:textId="77777777" w:rsidR="00946758" w:rsidRDefault="00946758" w:rsidP="00D6794E">
            <w:pPr>
              <w:jc w:val="center"/>
            </w:pPr>
          </w:p>
        </w:tc>
      </w:tr>
      <w:tr w:rsidR="00946758" w14:paraId="57933EED" w14:textId="77777777" w:rsidTr="00946758">
        <w:trPr>
          <w:trHeight w:val="327"/>
          <w:jc w:val="center"/>
        </w:trPr>
        <w:tc>
          <w:tcPr>
            <w:tcW w:w="754" w:type="dxa"/>
            <w:vMerge/>
          </w:tcPr>
          <w:p w14:paraId="7C7830E8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29F92AAB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6E6BBA9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6CBA1E8E" w14:textId="77777777" w:rsidR="00946758" w:rsidRPr="00946758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rFonts w:ascii="細明體" w:eastAsia="細明體" w:hAnsi="細明體"/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擔任校內外各項會議代表之情形與表現</w:t>
            </w:r>
          </w:p>
        </w:tc>
        <w:tc>
          <w:tcPr>
            <w:tcW w:w="705" w:type="dxa"/>
            <w:vAlign w:val="center"/>
          </w:tcPr>
          <w:p w14:paraId="3B331776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3217D6AB" w14:textId="77777777" w:rsidR="00946758" w:rsidRDefault="00946758" w:rsidP="00D6794E">
            <w:pPr>
              <w:jc w:val="center"/>
            </w:pPr>
          </w:p>
        </w:tc>
      </w:tr>
      <w:tr w:rsidR="00946758" w14:paraId="1CFA8070" w14:textId="77777777" w:rsidTr="00946758">
        <w:trPr>
          <w:trHeight w:val="327"/>
          <w:jc w:val="center"/>
        </w:trPr>
        <w:tc>
          <w:tcPr>
            <w:tcW w:w="754" w:type="dxa"/>
            <w:vMerge/>
          </w:tcPr>
          <w:p w14:paraId="46E1FE03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66DA92DA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6A40A643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4D3735DA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4.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校內設施、實驗室、儀器等之規劃、管理與維修</w:t>
            </w:r>
          </w:p>
        </w:tc>
        <w:tc>
          <w:tcPr>
            <w:tcW w:w="705" w:type="dxa"/>
            <w:vAlign w:val="center"/>
          </w:tcPr>
          <w:p w14:paraId="5A19BA0B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28032DA3" w14:textId="77777777" w:rsidR="00946758" w:rsidRDefault="00946758" w:rsidP="00D6794E">
            <w:pPr>
              <w:jc w:val="center"/>
            </w:pPr>
          </w:p>
        </w:tc>
      </w:tr>
      <w:tr w:rsidR="00946758" w14:paraId="1B0C9302" w14:textId="77777777" w:rsidTr="00946758">
        <w:trPr>
          <w:trHeight w:val="327"/>
          <w:jc w:val="center"/>
        </w:trPr>
        <w:tc>
          <w:tcPr>
            <w:tcW w:w="754" w:type="dxa"/>
            <w:vMerge/>
          </w:tcPr>
          <w:p w14:paraId="511E0155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07260003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57DB164E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0AF3966A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5.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其他相關服務</w:t>
            </w:r>
          </w:p>
        </w:tc>
        <w:tc>
          <w:tcPr>
            <w:tcW w:w="705" w:type="dxa"/>
            <w:vAlign w:val="center"/>
          </w:tcPr>
          <w:p w14:paraId="3DDE1F73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0D69486F" w14:textId="77777777" w:rsidR="00946758" w:rsidRDefault="00946758" w:rsidP="00D6794E">
            <w:pPr>
              <w:jc w:val="center"/>
            </w:pPr>
          </w:p>
        </w:tc>
      </w:tr>
      <w:tr w:rsidR="00946758" w14:paraId="229CEB76" w14:textId="77777777" w:rsidTr="00E53C5B">
        <w:trPr>
          <w:trHeight w:val="310"/>
          <w:jc w:val="center"/>
        </w:trPr>
        <w:tc>
          <w:tcPr>
            <w:tcW w:w="754" w:type="dxa"/>
            <w:vMerge/>
          </w:tcPr>
          <w:p w14:paraId="4C706E8B" w14:textId="77777777" w:rsidR="00946758" w:rsidRDefault="00946758" w:rsidP="005128D4"/>
        </w:tc>
        <w:tc>
          <w:tcPr>
            <w:tcW w:w="752" w:type="dxa"/>
            <w:vMerge w:val="restart"/>
            <w:vAlign w:val="center"/>
          </w:tcPr>
          <w:p w14:paraId="104DBAE4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445" w:type="dxa"/>
            <w:vMerge w:val="restart"/>
            <w:vAlign w:val="center"/>
          </w:tcPr>
          <w:p w14:paraId="110781FD" w14:textId="77777777" w:rsidR="00946758" w:rsidRPr="00D859B4" w:rsidRDefault="00946758" w:rsidP="005128D4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推廣服務表現</w:t>
            </w:r>
          </w:p>
        </w:tc>
        <w:tc>
          <w:tcPr>
            <w:tcW w:w="4266" w:type="dxa"/>
            <w:vAlign w:val="center"/>
          </w:tcPr>
          <w:p w14:paraId="6812937C" w14:textId="77777777" w:rsidR="00946758" w:rsidRPr="00D859B4" w:rsidRDefault="00946758" w:rsidP="008341EF">
            <w:pPr>
              <w:spacing w:line="0" w:lineRule="atLeast"/>
              <w:ind w:leftChars="-1" w:left="142" w:rightChars="14" w:right="34" w:hangingChars="80" w:hanging="144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1.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策劃或協助學術推廣班、建教合作班等推廣教育之進行與教學輔導</w:t>
            </w:r>
            <w:r w:rsidRPr="00D859B4">
              <w:rPr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BB0EE50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3DB34CFA" w14:textId="77777777" w:rsidR="00946758" w:rsidRDefault="00946758" w:rsidP="00D6794E">
            <w:pPr>
              <w:jc w:val="center"/>
            </w:pPr>
          </w:p>
        </w:tc>
      </w:tr>
      <w:tr w:rsidR="00946758" w14:paraId="58FDC6DE" w14:textId="77777777" w:rsidTr="00E53C5B">
        <w:trPr>
          <w:trHeight w:val="310"/>
          <w:jc w:val="center"/>
        </w:trPr>
        <w:tc>
          <w:tcPr>
            <w:tcW w:w="754" w:type="dxa"/>
            <w:vMerge/>
          </w:tcPr>
          <w:p w14:paraId="7901E322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58738450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62A7DFBB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5D3EEDA3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2.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社區服務之推廣</w:t>
            </w:r>
          </w:p>
        </w:tc>
        <w:tc>
          <w:tcPr>
            <w:tcW w:w="705" w:type="dxa"/>
            <w:vAlign w:val="center"/>
          </w:tcPr>
          <w:p w14:paraId="522F64D9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7F3CC27A" w14:textId="77777777" w:rsidR="00946758" w:rsidRDefault="00946758" w:rsidP="00D6794E">
            <w:pPr>
              <w:jc w:val="center"/>
            </w:pPr>
          </w:p>
        </w:tc>
      </w:tr>
      <w:tr w:rsidR="00946758" w14:paraId="2B6A6A18" w14:textId="77777777" w:rsidTr="00E53C5B">
        <w:trPr>
          <w:trHeight w:val="310"/>
          <w:jc w:val="center"/>
        </w:trPr>
        <w:tc>
          <w:tcPr>
            <w:tcW w:w="754" w:type="dxa"/>
            <w:vMerge/>
          </w:tcPr>
          <w:p w14:paraId="1AC318EE" w14:textId="77777777" w:rsidR="00946758" w:rsidRDefault="00946758" w:rsidP="005128D4"/>
        </w:tc>
        <w:tc>
          <w:tcPr>
            <w:tcW w:w="752" w:type="dxa"/>
            <w:vMerge/>
            <w:vAlign w:val="center"/>
          </w:tcPr>
          <w:p w14:paraId="49A0139D" w14:textId="77777777" w:rsidR="00946758" w:rsidRDefault="00946758" w:rsidP="005128D4">
            <w:pPr>
              <w:jc w:val="center"/>
            </w:pPr>
          </w:p>
        </w:tc>
        <w:tc>
          <w:tcPr>
            <w:tcW w:w="2445" w:type="dxa"/>
            <w:vMerge/>
            <w:vAlign w:val="center"/>
          </w:tcPr>
          <w:p w14:paraId="1D1D4DDF" w14:textId="77777777" w:rsidR="00946758" w:rsidRDefault="00946758" w:rsidP="005128D4">
            <w:pPr>
              <w:jc w:val="both"/>
            </w:pPr>
          </w:p>
        </w:tc>
        <w:tc>
          <w:tcPr>
            <w:tcW w:w="4266" w:type="dxa"/>
            <w:vAlign w:val="center"/>
          </w:tcPr>
          <w:p w14:paraId="084123B4" w14:textId="77777777" w:rsidR="00946758" w:rsidRPr="00D859B4" w:rsidRDefault="00946758" w:rsidP="00946758">
            <w:pPr>
              <w:spacing w:line="0" w:lineRule="atLeast"/>
              <w:ind w:leftChars="-1" w:rightChars="-60" w:right="-144" w:hangingChars="1" w:hanging="2"/>
              <w:jc w:val="both"/>
              <w:rPr>
                <w:sz w:val="18"/>
                <w:szCs w:val="18"/>
              </w:rPr>
            </w:pPr>
            <w:r w:rsidRPr="00D859B4">
              <w:rPr>
                <w:sz w:val="18"/>
                <w:szCs w:val="18"/>
              </w:rPr>
              <w:t>3.</w:t>
            </w:r>
            <w:r w:rsidRPr="00D859B4">
              <w:rPr>
                <w:rFonts w:ascii="細明體" w:eastAsia="細明體" w:hAnsi="細明體" w:hint="eastAsia"/>
                <w:sz w:val="18"/>
                <w:szCs w:val="18"/>
              </w:rPr>
              <w:t>其他相關服務</w:t>
            </w:r>
          </w:p>
        </w:tc>
        <w:tc>
          <w:tcPr>
            <w:tcW w:w="705" w:type="dxa"/>
            <w:vAlign w:val="center"/>
          </w:tcPr>
          <w:p w14:paraId="46037300" w14:textId="77777777" w:rsidR="00946758" w:rsidRDefault="00946758" w:rsidP="00D6794E">
            <w:pPr>
              <w:jc w:val="center"/>
            </w:pPr>
          </w:p>
        </w:tc>
        <w:tc>
          <w:tcPr>
            <w:tcW w:w="706" w:type="dxa"/>
            <w:vAlign w:val="center"/>
          </w:tcPr>
          <w:p w14:paraId="0D5FB333" w14:textId="77777777" w:rsidR="00946758" w:rsidRDefault="00946758" w:rsidP="00D6794E">
            <w:pPr>
              <w:jc w:val="center"/>
            </w:pPr>
          </w:p>
        </w:tc>
      </w:tr>
      <w:tr w:rsidR="00946758" w14:paraId="25EB3634" w14:textId="77777777" w:rsidTr="00881FBE">
        <w:trPr>
          <w:trHeight w:val="589"/>
          <w:jc w:val="center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2C74E7E5" w14:textId="77777777" w:rsidR="00946758" w:rsidRDefault="00946758" w:rsidP="005128D4"/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BF1197B" w14:textId="77777777" w:rsidR="00946758" w:rsidRDefault="00946758" w:rsidP="005128D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711" w:type="dxa"/>
            <w:gridSpan w:val="2"/>
            <w:tcBorders>
              <w:bottom w:val="single" w:sz="4" w:space="0" w:color="auto"/>
            </w:tcBorders>
            <w:vAlign w:val="center"/>
          </w:tcPr>
          <w:p w14:paraId="0B6B3CA2" w14:textId="77777777" w:rsidR="00946758" w:rsidRDefault="00946758" w:rsidP="00881FBE">
            <w:pPr>
              <w:ind w:leftChars="-1" w:hangingChars="1" w:hanging="2"/>
              <w:jc w:val="both"/>
            </w:pPr>
            <w:r w:rsidRPr="007C4A0D">
              <w:rPr>
                <w:rFonts w:hint="eastAsia"/>
              </w:rPr>
              <w:t>其他有關提昇校譽或服務績效之事項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C01C821" w14:textId="77777777" w:rsidR="00946758" w:rsidRPr="00D74807" w:rsidRDefault="00946758" w:rsidP="00D6794E">
            <w:pPr>
              <w:ind w:leftChars="-100" w:left="-240" w:firstLineChars="75" w:firstLine="180"/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B675315" w14:textId="77777777" w:rsidR="00946758" w:rsidRDefault="00946758" w:rsidP="00D6794E">
            <w:pPr>
              <w:jc w:val="center"/>
            </w:pPr>
          </w:p>
        </w:tc>
      </w:tr>
    </w:tbl>
    <w:p w14:paraId="4B8B401B" w14:textId="77777777" w:rsidR="006F5CF7" w:rsidRDefault="00946758">
      <w:r>
        <w:rPr>
          <w:rFonts w:ascii="新細明體" w:hAnsi="新細明體" w:hint="eastAsia"/>
        </w:rPr>
        <w:t>※</w:t>
      </w:r>
      <w:r>
        <w:rPr>
          <w:rFonts w:hint="eastAsia"/>
        </w:rPr>
        <w:t>備註</w:t>
      </w:r>
      <w:r>
        <w:rPr>
          <w:rFonts w:ascii="新細明體" w:hAnsi="新細明體" w:hint="eastAsia"/>
        </w:rPr>
        <w:t>：</w:t>
      </w:r>
      <w:r w:rsidR="00C44067">
        <w:rPr>
          <w:rFonts w:hint="eastAsia"/>
        </w:rPr>
        <w:t>請教師提供近</w:t>
      </w:r>
      <w:r w:rsidR="00C44067">
        <w:rPr>
          <w:rFonts w:hint="eastAsia"/>
        </w:rPr>
        <w:t>3</w:t>
      </w:r>
      <w:r w:rsidR="00C44067">
        <w:rPr>
          <w:rFonts w:hint="eastAsia"/>
        </w:rPr>
        <w:t>年資料，並依審查要項排序</w:t>
      </w:r>
      <w:r>
        <w:rPr>
          <w:rFonts w:hint="eastAsia"/>
        </w:rPr>
        <w:t>。</w:t>
      </w:r>
    </w:p>
    <w:p w14:paraId="38273622" w14:textId="77777777" w:rsidR="00881FBE" w:rsidRPr="00C44067" w:rsidRDefault="00881FBE" w:rsidP="00881FBE">
      <w:pPr>
        <w:ind w:right="960"/>
      </w:pPr>
    </w:p>
    <w:p w14:paraId="53548686" w14:textId="77777777" w:rsidR="00881FBE" w:rsidRDefault="00881FBE" w:rsidP="00881FBE">
      <w:pPr>
        <w:ind w:right="2400"/>
        <w:jc w:val="right"/>
      </w:pPr>
      <w:r>
        <w:rPr>
          <w:rFonts w:hint="eastAsia"/>
        </w:rPr>
        <w:t>申請人</w:t>
      </w:r>
      <w:r>
        <w:rPr>
          <w:rFonts w:ascii="新細明體" w:hAnsi="新細明體" w:hint="eastAsia"/>
        </w:rPr>
        <w:t>：</w:t>
      </w:r>
    </w:p>
    <w:sectPr w:rsidR="00881FBE" w:rsidSect="005128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B771" w14:textId="77777777" w:rsidR="00786C51" w:rsidRDefault="00786C51" w:rsidP="00C44067">
      <w:r>
        <w:separator/>
      </w:r>
    </w:p>
  </w:endnote>
  <w:endnote w:type="continuationSeparator" w:id="0">
    <w:p w14:paraId="6A6B75A4" w14:textId="77777777" w:rsidR="00786C51" w:rsidRDefault="00786C51" w:rsidP="00C4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AA27" w14:textId="77777777" w:rsidR="00786C51" w:rsidRDefault="00786C51" w:rsidP="00C44067">
      <w:r>
        <w:separator/>
      </w:r>
    </w:p>
  </w:footnote>
  <w:footnote w:type="continuationSeparator" w:id="0">
    <w:p w14:paraId="0268EA68" w14:textId="77777777" w:rsidR="00786C51" w:rsidRDefault="00786C51" w:rsidP="00C4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D4"/>
    <w:rsid w:val="002A25F8"/>
    <w:rsid w:val="002E502D"/>
    <w:rsid w:val="00430FCC"/>
    <w:rsid w:val="00434499"/>
    <w:rsid w:val="005128D4"/>
    <w:rsid w:val="006F5CF7"/>
    <w:rsid w:val="00786C51"/>
    <w:rsid w:val="008341EF"/>
    <w:rsid w:val="00881FBE"/>
    <w:rsid w:val="00924016"/>
    <w:rsid w:val="00946758"/>
    <w:rsid w:val="00C44067"/>
    <w:rsid w:val="00D6794E"/>
    <w:rsid w:val="00E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E030"/>
  <w15:chartTrackingRefBased/>
  <w15:docId w15:val="{B4A8031B-2994-4957-9B4E-D2FB0EFA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0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0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王嬿甯</dc:creator>
  <cp:keywords/>
  <dc:description/>
  <cp:lastModifiedBy>孫瑞悅</cp:lastModifiedBy>
  <cp:revision>2</cp:revision>
  <dcterms:created xsi:type="dcterms:W3CDTF">2022-11-24T06:28:00Z</dcterms:created>
  <dcterms:modified xsi:type="dcterms:W3CDTF">2022-11-24T06:28:00Z</dcterms:modified>
</cp:coreProperties>
</file>